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臺師大圖書館寒假預約書不催還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2023臺師大閱讀節～閱讀饗宴 大師上菜～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【林口分館】穿越時空“饗”美食——主題書展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新書上架《對一種現代戲劇的追求》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新書上架《戲曲三思：誤讀．後設．跨文化》💎💎💎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《師大學報》全年徵稿 ／ 出版中心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臺師大圖書館寒假預約書不催還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為便利本校師生寒假返鄉，圖書館特提供「寒假預約書不催還」優惠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  <w:b/>
          <w:bCs/>
        </w:rPr>
        <w:t xml:space="preserve">● </w:t>
      </w:r>
      <w:r>
        <w:rPr>
          <w:rFonts w:ascii="times new roman" w:eastAsia="times new roman" w:hAnsi="times new roman" w:cs="times new roman"/>
        </w:rPr>
        <w:t>凡本校教師、大學部及研究生、僑先部學生所借圖書，</w:t>
      </w:r>
      <w:r>
        <w:rPr>
          <w:rFonts w:ascii="times new roman" w:eastAsia="times new roman" w:hAnsi="times new roman" w:cs="times new roman"/>
          <w:b/>
          <w:bCs/>
          <w:color w:val="E03E2D"/>
        </w:rPr>
        <w:t>自2023年12月9日至2024年2月6日止暫停寄發預約催還服務</w:t>
      </w:r>
      <w:r>
        <w:rPr>
          <w:rFonts w:ascii="times new roman" w:eastAsia="times new roman" w:hAnsi="times new roman" w:cs="times new roman"/>
        </w:rPr>
        <w:t>；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 xml:space="preserve">● </w:t>
      </w:r>
      <w:r>
        <w:rPr>
          <w:rFonts w:ascii="times new roman" w:eastAsia="times new roman" w:hAnsi="times new roman" w:cs="times new roman"/>
        </w:rPr>
        <w:t>期間如有預約申請，圖書館將另行寄發催還通知，屆時到期日將自動縮短至2月21日，敬請讀者留意；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  <w:color w:val="E03E2D"/>
        </w:rPr>
        <w:t>● 放寒假前請先檢查自己的圖書借閱情況，依其到期日前歸還圖書或辦理續借，以免逾期</w:t>
      </w:r>
      <w:r>
        <w:rPr>
          <w:rFonts w:ascii="times new roman" w:eastAsia="times new roman" w:hAnsi="times new roman" w:cs="times new roman"/>
        </w:rPr>
        <w:t>；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 xml:space="preserve">● </w:t>
      </w:r>
      <w:r>
        <w:rPr>
          <w:rFonts w:ascii="times new roman" w:eastAsia="times new roman" w:hAnsi="times new roman" w:cs="times new roman"/>
        </w:rPr>
        <w:t>非本校專任教師、大學部及研究生、僑先部學生借閱圖書或是視聽資料借閱期限照舊，不在此活動範圍內；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 xml:space="preserve">● </w:t>
      </w:r>
      <w:r>
        <w:rPr>
          <w:rFonts w:ascii="times new roman" w:eastAsia="times new roman" w:hAnsi="times new roman" w:cs="times new roman"/>
        </w:rPr>
        <w:t>如有任何疑問請逕洽總館或各分館流通櫃檯。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rPr>
          <w:rFonts w:ascii="times new roman" w:eastAsia="times new roman" w:hAnsi="times new roman" w:cs="times new roman"/>
        </w:rPr>
        <w:t>圖書館典藏閱覽組敬上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2023臺師大閱讀節～閱讀饗宴 大師上菜～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2023閱讀節～閱讀饗宴 大師上菜～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品嚐師大高粱（高行健、梁實秋）、暢飲莎士（比亞），讓閱讀融入生活，成為可帶著走的饗宴！完成集點活動再參加抽獎。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還有系列活動，讓閱讀豐富整個冬天～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時間：2023/11/15-12/11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地點：臺師大圖書館總館、公館分館、林口分館、出版中心、梁實秋故居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對象：臺師大教職員生（每人限參加一次）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粉專：</w:t>
      </w:r>
      <w:bookmarkEnd w:id="1"/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"https://www.facebook.com/ntnulib.m/"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color w:val="0000EE"/>
          <w:u w:val="single" w:color="0000EE"/>
        </w:rPr>
        <w:t>https://www.facebook.com/ntnulib.m/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rFonts w:ascii="times new roman" w:eastAsia="times new roman" w:hAnsi="times new roman" w:cs="times new roman"/>
        </w:rPr>
        <w:t>IG：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"https://www.instagram.com/ntnulib/"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t>https://www.instagram.com/ntnulib/</w:t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活動介紹：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🔶精神糧食書展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【總館】11/15-12/11 大師饗宴主題書展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【公館】11/15-12/11 色彩書展。視覺饗宴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【林口】11/15-12/6   穿越時空「饗」美食主題書展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【線上】11/15-12/11  E直前進電子書展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🔶「高行健：對一種現代戲劇的追求」新版發表會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演講者：蘇子中（臺師大英語系教授）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12/7(Thu) 10:30-12:00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報名網址：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"https://reurl.cc/2E9d86"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t>https://reurl.cc/2E9d86</w:t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fldChar w:fldCharType="end"/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br/>
      </w:r>
      <w:r>
        <w:rPr>
          <w:rFonts w:ascii="times new roman" w:eastAsia="times new roman" w:hAnsi="times new roman" w:cs="times new roman"/>
        </w:rPr>
        <w:t>🔶鍋煮香料酒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12/9(Sat)14:00-15:30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地址：大安區雲和街11號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報名網址：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"https://forms.gle/cB6bVtie8bjvynQZA"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t>https://forms.gle/cB6bVtie8bjvynQZA</w:t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fldChar w:fldCharType="end"/>
      </w:r>
      <w:r>
        <w:rPr>
          <w:rFonts w:ascii="times new roman" w:eastAsia="times new roman" w:hAnsi="times new roman" w:cs="times new roman"/>
          <w:color w:val="0000EE"/>
          <w:u w:val="single" w:color="0000EE"/>
        </w:rPr>
        <w:br/>
      </w:r>
      <w:r>
        <w:rPr>
          <w:rFonts w:ascii="times new roman" w:eastAsia="times new roman" w:hAnsi="times new roman" w:cs="times new roman"/>
        </w:rPr>
        <w:t>　＊至梁實秋故居參加活動，須報名與費用600元。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🔶林口-主題影展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11/15-12/6至林口分館，參加影展活動。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🔶來杯自己的特調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至文薈廳／校園書店參與活動。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🔶雅舍主人吃什麼？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至梁實秋故居完成任務。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＊前往前請先確認開放時間。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🔶言之有物挑戰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至圖書館LINE帳號（@oqv9031w），輸入「2023言之有物挑戰」開始答題。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【林口分館】穿越時空“饗”美食——主題書展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民以食為天。「吃」，是我們每個人每天都會做的事，但吃什麼？怎麼吃？則深受我們所處環境與文化所影響。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古代皇帝吃什麼？如果不小心穿越到秦朝，就再也沒有好吃的夜市小吃可以吃了！東方和西方的飲食文化為何如此不同？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PIZZA是怎麼走出義大利，成為風靡全球的美食的？</w:t>
      </w:r>
    </w:p>
    <w:p>
      <w:pPr>
        <w:spacing w:before="240" w:after="240"/>
      </w:pPr>
      <w:r>
        <w:br/>
      </w:r>
      <w:r>
        <w:rPr>
          <w:rFonts w:ascii="times new roman" w:eastAsia="times new roman" w:hAnsi="times new roman" w:cs="times new roman"/>
        </w:rPr>
        <w:t>本次主題書展精選38本關於「飲食」的讀本，從各角度介紹中外飲食文化與歷史，讓你可以來趟紙上美食時空之旅。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書展期間：2023/11/15-12/06</w:t>
      </w:r>
      <w:r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地點：師大圖書館林口分館主題展區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新書上架《對一種現代戲劇的追求》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本書收錄高行健於1982到1987年間的戲劇相關論述，可說是高行健1987年以前中國時期的戲劇創作與實踐經驗總結，是了解高行健早期戲劇創作、研究其畢生藝文成就的必讀之作。本書闡述他所追求的現代戲劇理念，包含他早期劇作的構思與演出實踐論述，也收錄他與朋友關於戲劇的深入長談。在書中可見到他對「多聲部戲劇」、「史詩劇」、「為演員表演的戲劇」的闡述，亦能看到日後「全能戲劇」、「全能演員」、「三重性」及「中性演員」等戲劇理念的雛型。在三十五年後臺師大發行新版，讓讀者們可以從高行健站在諾貝爾文學獎之巔的視角，回顧他一路走來的戲劇實踐歷程，正如他自己所言：「這些論述不僅沒有過時，而且對現今的戲劇創作仍然能提供參照。」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  <w:b/>
          <w:bCs/>
        </w:rPr>
        <w:t>新版自序（節錄）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這是我在中國出版的最後一本書，書都印刷出來了卻不得發行。其時，我應邀出訪，向我任職編劇的北京人民藝術劇院請了一年的創作假，人已在巴黎。我請北京人藝的朋友替我向出版社要幾本樣書，就這樣我終於得到了一本，保留至今。之後，想看到這書的朋友們，我便複印給他們。如今，國立臺灣師範大學的林淑真教授希望臺師大的出版社能重新出版，我於是又細讀了一遍，居然沒有改動。這也說明，我四十年前寫的有關戲劇創作的這些論述不僅沒有過時，而且對現今的戲劇創作仍然能提供參照，值得再版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這三十多年來，我的劇作在世界各地頻頻上演，將近一百三十個製作。我自己就導演了我的九齣戲，還有一部大型的歌劇，以及三部電影詩。我這些劇作能在世界各地上演，多少也說明我對戲劇創作的這番構想是可行的，也能在舞臺上實現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  <w:b/>
          <w:bCs/>
        </w:rPr>
        <w:t>自序（1987）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創作對我來說，較之論述要有趣得多。我有時候也發表一些意見，也都只是為了我自己的創作開路。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曾經寫過一些被認為不像或者不是說的小說，很難得以發表。偶爾採用一，還往往被改得面目全非。我便生出念，寫了那本《現代小說技巧初探》，無非說明小說可以有多種多樣的寫法。同時，為了給我那些認為不像戲或不是戲的戲開道，於是也就著手寫一本《現代戲劇手段初探》，在《隨筆》上連載。後來，因為一個偶然的緣故，便擱置下來。一些關心戲劇的朋友們總問起我這本書何時能寫完。但一經擱置，我也沒有興致再按原來的格局將它完成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自1981年以來，我發表了大小九個劇本，在國內上演了其中的三個。國內國外，我又參加了不少討論戲劇的會議，也還有不少朋友索稿，總要我對自己的戲劇創作做點說明。在做這些說明的時候，我倒也愉快。因為，談自己的創作比論述別人來得方便，想說什麼就說什麼，想怎麼說就怎麼說，不想說的又盡可以不說。但做這種說明的時候，畢竟有時間、版面和場合的限制，總不充分。於是，便有篇末的《京華夜談》。我的一位老朋友要做我的戲劇研究，我便同他爽性一連談了兩個通宵，對我自己的戲劇試驗做了個較為透徹的說明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話劇這種戲劇樣式本來自西方。西方的戲劇家們現今又在研究東方的傳統戲劇，以求革新。我想，我在探索現時代的戲劇的時候，與其追蹤西方人在現代戲劇上的追求，倒不如從我們東方傳統的戲劇觀念出發，反倒更見成效。人們對我的這些戲劇試驗貼上了種種標籤，諸如現代派，荒誕派，先鋒派，後現代主義；力圖把我塞進西方現代戲劇已有的一些規範之中。因此，我對我的這些戲劇試驗作一番說明也有必要。西方東方的戲劇家們都在找尋現時代戲劇的出路，而我也在找。作家們在稿紙上爬格子的時候，尚生出許多遐想，在舞臺上和劇場裡這樣廣大的天地中做戲能不遐想嗎？為這種遐想服務的戲劇理論又怎麼能只純屬思辨呢？可行與否也還要回到舞臺上和劇場裡來。我以為這應該是戲劇理論的一個品格。我希望我這本小冊子具有這種品格。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新書上架《戲曲三思：誤讀．後設．跨文化》💎💎💎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現任國立臺灣師範大學國文學系暨研究所特聘教授。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　　本書乃作者嘗試超越傳統戲曲考述格局，修正較具系統性的理論，以分析戲曲的內涵。同時在「莎戲曲」（Shake-</w:t>
      </w:r>
      <w:r>
        <w:rPr>
          <w:rFonts w:ascii="times new roman" w:eastAsia="times new roman" w:hAnsi="times new roman" w:cs="times new roman"/>
          <w:i/>
          <w:iCs/>
        </w:rPr>
        <w:t>xiqu</w:t>
      </w:r>
      <w:r>
        <w:rPr>
          <w:rFonts w:ascii="times new roman" w:eastAsia="times new roman" w:hAnsi="times new roman" w:cs="times new roman"/>
        </w:rPr>
        <w:t>）已有的研究成果上，進一步思考臺灣跨文化劇場的發展。全書有三個重點：一是運用布魯姆（Harold Bloom）「影響的焦慮」（the anxiety of influence）和詩學誤讀理論，結合高友工「抒情美典」（Lyrical aes-thetics）理論，探討戲曲的互文與抒情呈現。期能以紅樓戲為例，建構經典的意義。二是以弘彼（Richard Hornby）的後設戲劇（metadrama）理念為基礎，重新評量自宋、元至今的戲曲作品，為何及如何表現後設的視域。三是從「莎戲曲」出發，觀察「莎能樂」（Shake-</w:t>
      </w:r>
      <w:r>
        <w:rPr>
          <w:rFonts w:ascii="times new roman" w:eastAsia="times new roman" w:hAnsi="times new roman" w:cs="times new roman"/>
          <w:i/>
          <w:iCs/>
        </w:rPr>
        <w:t>noh</w:t>
      </w:r>
      <w:r>
        <w:rPr>
          <w:rFonts w:ascii="times new roman" w:eastAsia="times new roman" w:hAnsi="times new roman" w:cs="times new roman"/>
        </w:rPr>
        <w:t>）及「莎新劇」（Shake-</w:t>
      </w:r>
      <w:r>
        <w:rPr>
          <w:rFonts w:ascii="times new roman" w:eastAsia="times new roman" w:hAnsi="times new roman" w:cs="times new roman"/>
          <w:i/>
          <w:iCs/>
        </w:rPr>
        <w:t>shingeki</w:t>
      </w:r>
      <w:r>
        <w:rPr>
          <w:rFonts w:ascii="times new roman" w:eastAsia="times new roman" w:hAnsi="times new roman" w:cs="times new roman"/>
        </w:rPr>
        <w:t>）的文本結構與表演特色。借鑑他山之石，以展望臺灣傳統戲曲的未來。庶幾可以提供戲曲研究與跨文化劇場創作之參考。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36張精彩劇照：上田（宗片）邦義教授、栗田芳宏導演、末松美知子教授、Li Lan Yong（楊麗蘭）教授、國立傳統藝術中心國光劇團、當代傳奇劇場吳興國老師與林秀偉老師、榮興客家採茶劇團等提供劇照（特別致謝）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新書8折優惠</w:t>
      </w:r>
      <w:r>
        <w:rPr>
          <w:rFonts w:ascii="times new roman" w:eastAsia="times new roman" w:hAnsi="times new roman" w:cs="times new roman"/>
          <w:b/>
          <w:bCs/>
        </w:rPr>
        <w:t>↘</w:t>
      </w:r>
      <w:r>
        <w:rPr>
          <w:rFonts w:ascii="times new roman" w:eastAsia="times new roman" w:hAnsi="times new roman" w:cs="times new roman"/>
        </w:rPr>
        <w:t>：384元（原價：480元）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購書連結：</w:t>
      </w:r>
      <w:bookmarkEnd w:id="4"/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"https://eshop.ntnu.edu.tw/product/戲曲三思：誤讀．後設．跨文化"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color w:val="0000EE"/>
          <w:u w:val="single" w:color="0000EE"/>
        </w:rPr>
        <w:t>https://eshop.ntnu.edu.tw/product/戲曲三思：誤讀．後設．跨文化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rFonts w:ascii="times new roman" w:eastAsia="times new roman" w:hAnsi="times new roman" w:cs="times new roman"/>
        </w:rPr>
        <w:t>實體通路：校園書店（臺北市和平東路一段129號，警衛室旁）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《師大學報》全年徵稿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《師大學報》為國立臺灣師範大學所發行，具嚴謹審稿制度及論文撰寫規範之純學術性期刊，以刊登文學、歷史、哲學等相關主題之中英文學術論文、研究討論與特刊專論為宗旨，研究論文與特刊專論中文以每篇15,000～20,000字為原則，英文以每篇6,000～9,000字為原則；研究討論中文以每篇8,000～10,000字為原則，英文以每篇4,000～6,000字為原則；書評中文以每篇3,000～5,000字為原則，英文以每篇1,000～2,000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　　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rPr>
          <w:rFonts w:ascii="times new roman" w:eastAsia="times new roman" w:hAnsi="times new roman" w:cs="times new roman"/>
        </w:rPr>
        <w:t>官網：</w:t>
      </w:r>
      <w:bookmarkEnd w:id="5"/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</w:rPr>
        <w:instrText xml:space="preserve"> HYPERLINK "http://jntnu.ord.ntnu.edu.tw/jll/Default.aspx"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color w:val="0000EE"/>
          <w:u w:val="single" w:color="0000EE"/>
        </w:rPr>
        <w:t>http://jntnu.ord.ntnu.edu.tw/jll/Default.aspx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線上投稿：</w:t>
      </w:r>
      <w:r>
        <w:fldChar w:fldCharType="begin"/>
      </w:r>
      <w:r>
        <w:instrText xml:space="preserve"> HYPERLINK "https://journal.ntnu.edu.tw/ntnujl/login.asp" </w:instrText>
      </w:r>
      <w:r>
        <w:fldChar w:fldCharType="separate"/>
      </w:r>
      <w:r>
        <w:rPr>
          <w:color w:val="0000EE"/>
          <w:u w:val="single" w:color="0000EE"/>
        </w:rPr>
        <w:t>https://journal.ntnu.edu.tw/ntnujl/login.asp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