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1 -->
  <w:body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"1" </w:instrText>
      </w:r>
      <w:r>
        <w:fldChar w:fldCharType="separate"/>
      </w:r>
      <w:r>
        <w:rPr>
          <w:color w:val="0000EE"/>
          <w:u w:val="single" w:color="0000EE"/>
        </w:rPr>
        <w:t>2017臺師大春季論文寫作工作坊專題講座 ／ 推廣服務組 廖怡萍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"2" </w:instrText>
      </w:r>
      <w:r>
        <w:fldChar w:fldCharType="separate"/>
      </w:r>
      <w:r>
        <w:rPr>
          <w:color w:val="0000EE"/>
          <w:u w:val="single" w:color="0000EE"/>
        </w:rPr>
        <w:t>VR虛擬實境體驗！日治時期臺北高等學校校園 ／ 校史經營組 洪承理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"3" </w:instrText>
      </w:r>
      <w:r>
        <w:fldChar w:fldCharType="separate"/>
      </w:r>
      <w:r>
        <w:rPr>
          <w:color w:val="0000EE"/>
          <w:u w:val="single" w:color="0000EE"/>
        </w:rPr>
        <w:t>【活動預告] 校慶活動強強滾，拍照打卡抽大獎！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"4" </w:instrText>
      </w:r>
      <w:r>
        <w:fldChar w:fldCharType="separate"/>
      </w:r>
      <w:r>
        <w:rPr>
          <w:color w:val="0000EE"/>
          <w:u w:val="single" w:color="0000EE"/>
        </w:rPr>
        <w:t>第30屆梁實秋文學獎公開徵件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"5" </w:instrText>
      </w:r>
      <w:r>
        <w:fldChar w:fldCharType="separate"/>
      </w:r>
      <w:r>
        <w:rPr>
          <w:color w:val="0000EE"/>
          <w:u w:val="single" w:color="0000EE"/>
        </w:rPr>
        <w:t>2017年6到7月藝文展覽介紹 ／ 推廣服務組 黃琬姿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"6" </w:instrText>
      </w:r>
      <w:r>
        <w:fldChar w:fldCharType="separate"/>
      </w:r>
      <w:r>
        <w:rPr>
          <w:color w:val="0000EE"/>
          <w:u w:val="single" w:color="0000EE"/>
        </w:rPr>
        <w:t>2017臺灣地景圖說攝影海報展 ／ 林口分館 林惠愛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"7" </w:instrText>
      </w:r>
      <w:r>
        <w:fldChar w:fldCharType="separate"/>
      </w:r>
      <w:r>
        <w:rPr>
          <w:color w:val="0000EE"/>
          <w:u w:val="single" w:color="0000EE"/>
        </w:rPr>
        <w:t>【主題書展】那些科學沒法解釋的事…… ／ 典閱組 黃裕閔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"8" </w:instrText>
      </w:r>
      <w:r>
        <w:fldChar w:fldCharType="separate"/>
      </w:r>
      <w:r>
        <w:rPr>
          <w:color w:val="0000EE"/>
          <w:u w:val="single" w:color="0000EE"/>
        </w:rPr>
        <w:t>【商品優惠] 師大獅強勢來襲！多項商品優惠中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"9" </w:instrText>
      </w:r>
      <w:r>
        <w:fldChar w:fldCharType="separate"/>
      </w:r>
      <w:r>
        <w:rPr>
          <w:color w:val="0000EE"/>
          <w:u w:val="single" w:color="0000EE"/>
        </w:rPr>
        <w:t>臺師大出版品優惠中 ／ 出版中心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ind w:left="720" w:hanging="242"/>
        <w:jc w:val="left"/>
      </w:pPr>
      <w:r>
        <w:fldChar w:fldCharType="begin"/>
      </w:r>
      <w:r>
        <w:instrText xml:space="preserve"> HYPERLINK \l "10" </w:instrText>
      </w:r>
      <w:r>
        <w:fldChar w:fldCharType="separate"/>
      </w:r>
      <w:r>
        <w:rPr>
          <w:color w:val="0000EE"/>
          <w:u w:val="single" w:color="0000EE"/>
        </w:rPr>
        <w:t>【花香書車】公館分館借書送玫瑰活動紀實 ／ 公館分館 温燕鈴</w:t>
      </w:r>
      <w:r>
        <w:rPr>
          <w:color w:val="0000EE"/>
          <w:u w:val="single" w:color="0000EE"/>
        </w:rPr>
        <w:fldChar w:fldCharType="end"/>
      </w:r>
    </w:p>
    <w:p>
      <w:pPr>
        <w:numPr>
          <w:ilvl w:val="0"/>
          <w:numId w:val="1"/>
        </w:numPr>
        <w:spacing w:after="240"/>
        <w:ind w:left="720" w:hanging="242"/>
        <w:jc w:val="left"/>
      </w:pPr>
      <w:r>
        <w:fldChar w:fldCharType="begin"/>
      </w:r>
      <w:r>
        <w:instrText xml:space="preserve"> HYPERLINK \l "11" </w:instrText>
      </w:r>
      <w:r>
        <w:fldChar w:fldCharType="separate"/>
      </w:r>
      <w:r>
        <w:rPr>
          <w:color w:val="0000EE"/>
          <w:u w:val="single" w:color="0000EE"/>
        </w:rPr>
        <w:t>公館分館【資料庫嘉年華】活動紀實 ／ 公館分館 温燕鈴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0" w:name="1"/>
      <w:r>
        <w:rPr>
          <w:rFonts w:ascii="Times New Roman" w:eastAsia="Times New Roman" w:hAnsi="Times New Roman" w:cs="Times New Roman"/>
          <w:i w:val="0"/>
          <w:iCs w:val="0"/>
        </w:rPr>
        <w:t>2017臺師大春季論文寫作工作坊專題講座</w:t>
      </w:r>
    </w:p>
    <w:p/>
    <w:p>
      <w:pPr>
        <w:spacing w:before="240" w:after="240"/>
        <w:jc w:val="right"/>
      </w:pPr>
      <w:r>
        <w:t>推廣服務組 廖怡萍</w:t>
      </w:r>
    </w:p>
    <w:p>
      <w:pPr>
        <w:spacing w:before="240" w:after="240"/>
      </w:pPr>
      <w:r>
        <w:t>身處於網路資源豐富易得的時代，如何面對研究進行時衍生的學術倫理與法律議題？范建得教授將以法律專業帶領我們做深入探討。</w:t>
      </w:r>
      <w:r>
        <w:br/>
      </w:r>
      <w:r>
        <w:t>2017臺師大春季論文寫作工作坊專題講座資訊如下：</w:t>
      </w:r>
      <w:r>
        <w:br/>
      </w:r>
      <w:r>
        <w:br/>
      </w:r>
      <w:r>
        <w:rPr>
          <w:b/>
          <w:bCs/>
        </w:rPr>
        <w:t>時間：</w:t>
      </w:r>
      <w:r>
        <w:t>2017年6月9日（五）10:00～12:00</w:t>
      </w:r>
      <w:r>
        <w:br/>
      </w:r>
      <w:r>
        <w:rPr>
          <w:b/>
          <w:bCs/>
        </w:rPr>
        <w:t>地點：</w:t>
      </w:r>
      <w:r>
        <w:t>圖書館總館B1國際會議廰</w:t>
      </w:r>
      <w:r>
        <w:br/>
      </w:r>
      <w:r>
        <w:rPr>
          <w:b/>
          <w:bCs/>
        </w:rPr>
        <w:t>講題：</w:t>
      </w:r>
      <w:r>
        <w:t>你今天 Google了嗎？網路資源使用的倫理與法律問題</w:t>
      </w:r>
      <w:r>
        <w:br/>
      </w:r>
      <w:r>
        <w:rPr>
          <w:b/>
          <w:bCs/>
        </w:rPr>
        <w:t>講者：</w:t>
      </w:r>
      <w:r>
        <w:t>范建得所長（國立清華大學科技法律研究所）</w:t>
      </w:r>
      <w:r>
        <w:br/>
      </w:r>
      <w:r>
        <w:br/>
      </w:r>
      <w:r>
        <w:rPr>
          <w:b/>
          <w:bCs/>
        </w:rPr>
        <w:t>講師介紹</w:t>
      </w:r>
      <w:r>
        <w:rPr>
          <w:b/>
          <w:bCs/>
        </w:rPr>
        <w:br/>
      </w:r>
      <w:r>
        <w:t>美國普捷桑大學法學博士</w:t>
      </w:r>
      <w:r>
        <w:br/>
      </w:r>
      <w:r>
        <w:t>研究專長：公平交易法、生物科技法、能源及自然資源法</w:t>
      </w:r>
      <w:r>
        <w:br/>
      </w:r>
      <w:r>
        <w:t>個人網站：</w:t>
      </w:r>
      <w:bookmarkEnd w:id="0"/>
      <w:r>
        <w:fldChar w:fldCharType="begin"/>
      </w:r>
      <w:r>
        <w:instrText xml:space="preserve"> HYPERLINK "http://fanct.gapp.nthu.edu.tw" \t "_blank" </w:instrText>
      </w:r>
      <w:r>
        <w:fldChar w:fldCharType="separate"/>
      </w:r>
      <w:r>
        <w:rPr>
          <w:color w:val="0000EE"/>
          <w:u w:val="single" w:color="0000EE"/>
        </w:rPr>
        <w:t>http://fanct.gapp.nthu.edu.tw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開授課程：能源及自然資源法專題、醫療法律與研究倫理、生物科技法導論、公平交易法、環境法專題研究、網際網路與法律</w:t>
      </w:r>
      <w:r>
        <w:br/>
      </w:r>
      <w:r>
        <w:t> </w:t>
      </w:r>
      <w:r>
        <w:br/>
      </w:r>
      <w:r>
        <w:t>報名網址：</w:t>
      </w:r>
      <w:r>
        <w:fldChar w:fldCharType="begin"/>
      </w:r>
      <w:r>
        <w:instrText xml:space="preserve"> HYPERLINK "http://www.lib.ntnu.edu.tw/conference/joinconf.jsp?id=DED287D7-EB31-40DA-33D2-93D390FE725F" \t "_blank" </w:instrText>
      </w:r>
      <w:r>
        <w:fldChar w:fldCharType="separate"/>
      </w:r>
      <w:r>
        <w:rPr>
          <w:color w:val="0000EE"/>
          <w:u w:val="single" w:color="0000EE"/>
        </w:rPr>
        <w:t>http://www.lib.ntnu.edu.tw/conference/confrence.jsp</w:t>
      </w:r>
      <w:r>
        <w:rPr>
          <w:color w:val="0000EE"/>
          <w:u w:val="single" w:color="0000EE"/>
        </w:rPr>
        <w:fldChar w:fldCharType="end"/>
      </w:r>
      <w:r>
        <w:rPr>
          <w:color w:val="0000EE"/>
          <w:u w:val="single" w:color="0000EE"/>
        </w:rPr>
        <w:br/>
      </w:r>
      <w:r>
        <w:t> (全程參與者提供終身學習認證時數2小時)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" w:name="2"/>
      <w:r>
        <w:rPr>
          <w:rFonts w:ascii="Times New Roman" w:eastAsia="Times New Roman" w:hAnsi="Times New Roman" w:cs="Times New Roman"/>
          <w:i w:val="0"/>
          <w:iCs w:val="0"/>
        </w:rPr>
        <w:t>VR虛擬實境體驗！日治時期臺北高等學校校園</w:t>
      </w:r>
    </w:p>
    <w:p/>
    <w:p>
      <w:pPr>
        <w:spacing w:before="240" w:after="240"/>
        <w:jc w:val="right"/>
      </w:pPr>
      <w:r>
        <w:t>校史經營組 洪承理</w:t>
      </w:r>
    </w:p>
    <w:p>
      <w:pPr>
        <w:spacing w:before="240" w:after="240"/>
      </w:pPr>
      <w:r>
        <w:t>　　臺北高等學校創立於1922年，初期借用臺北第一中學校（今臺北市立建國中學），1926年遷入本校校本部現址，1945年日本戰敗後改制為「臺北高級中學」，1946年於高校校園內創建臺灣省立師範學院，可說與本校有直接的歷史傳承。今（2017）年為臺北高等學校創校95週年，校園歷經重築改建，日治時期的建築物多已不存，圖書館特別規劃建置日治時期臺北高校校園VR虛擬實境，透過虛擬實境的技術，以3D建模手法重現已消失的校園建物，帶領大家重新回到當年謳歌自由自治的年代。</w:t>
      </w:r>
    </w:p>
    <w:p>
      <w:pPr>
        <w:spacing w:before="240" w:after="240"/>
      </w:pPr>
      <w:r>
        <w:br/>
      </w:r>
      <w:r>
        <w:rPr>
          <w:b/>
          <w:bCs/>
        </w:rPr>
        <w:t>活動名稱：</w:t>
      </w:r>
      <w:r>
        <w:t>臺北高等學校校園VR體驗</w:t>
      </w:r>
      <w:r>
        <w:br/>
      </w:r>
      <w:r>
        <w:rPr>
          <w:b/>
          <w:bCs/>
        </w:rPr>
        <w:t>日       期：</w:t>
      </w:r>
      <w:r>
        <w:t>2017年6月6日（週二）～ 6月8日（週四）</w:t>
      </w:r>
      <w:r>
        <w:br/>
      </w:r>
      <w:r>
        <w:rPr>
          <w:b/>
          <w:bCs/>
        </w:rPr>
        <w:t>時       間：</w:t>
      </w:r>
      <w:r>
        <w:t>上午10時至下午4時</w:t>
      </w:r>
      <w:r>
        <w:br/>
      </w:r>
      <w:r>
        <w:rPr>
          <w:b/>
          <w:bCs/>
        </w:rPr>
        <w:t>地       點：</w:t>
      </w:r>
      <w:r>
        <w:t>國立臺灣師範大學文薈廳</w:t>
      </w:r>
    </w:p>
    <w:p>
      <w:pPr>
        <w:spacing w:before="240" w:after="240"/>
      </w:pPr>
      <w:r>
        <w:br/>
      </w:r>
      <w:r>
        <w:rPr>
          <w:rFonts w:ascii="DejaVu Sans" w:eastAsia="DejaVu Sans" w:hAnsi="DejaVu Sans" w:cs="DejaVu Sans"/>
        </w:rPr>
        <w:t>※</w:t>
      </w:r>
      <w:r>
        <w:t>本活動結束後，VR體驗將移至圖書館總館一樓大廳「臺北高等學校創校95週年紀念特展」繼續展出至2017年6月28日（週三），並開放體驗。</w:t>
      </w:r>
    </w:p>
    <w:p>
      <w:pPr>
        <w:spacing w:before="240" w:after="240"/>
        <w:jc w:val="center"/>
      </w:pPr>
      <w:r>
        <w:t>臺北高等學校校園平面圖</w:t>
      </w:r>
    </w:p>
    <w:p>
      <w:pPr>
        <w:spacing w:before="240" w:after="240"/>
        <w:jc w:val="center"/>
      </w:pPr>
      <w:r>
        <w:t> </w:t>
      </w:r>
    </w:p>
    <w:p>
      <w:pPr>
        <w:spacing w:before="240" w:after="240"/>
        <w:jc w:val="center"/>
      </w:pPr>
      <w:r>
        <w:t>日治時期臺北高等學校校園VR虛擬實境</w:t>
      </w:r>
    </w:p>
    <w:p>
      <w:pPr>
        <w:spacing w:before="240" w:after="240"/>
        <w:jc w:val="right"/>
      </w:pPr>
      <w:bookmarkEnd w:id="1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2" w:name="3"/>
      <w:r>
        <w:rPr>
          <w:rFonts w:ascii="Times New Roman" w:eastAsia="Times New Roman" w:hAnsi="Times New Roman" w:cs="Times New Roman"/>
          <w:i w:val="0"/>
          <w:iCs w:val="0"/>
        </w:rPr>
        <w:t>【活動預告] 校慶活動強強滾，拍照打卡抽大獎！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校慶活動強強滾！6月期間內凡購買校慶專區商品，即有參加抽獎的機會！</w:t>
      </w:r>
      <w:r>
        <w:br/>
      </w:r>
      <w:r>
        <w:t>獎項內容包含Buffet餐券及電影票券，邀請同學踴躍參與 :D</w:t>
      </w:r>
      <w:r>
        <w:br/>
      </w:r>
      <w:r>
        <w:br/>
      </w:r>
      <w:r>
        <w:t>一、    </w:t>
      </w:r>
      <w:r>
        <w:rPr>
          <w:b/>
          <w:bCs/>
        </w:rPr>
        <w:t>我在西瓜節用西瓜吸管喝西瓜汁</w:t>
      </w:r>
      <w:r>
        <w:t>：凡購買西瓜玻璃吸管乙支，即可兌換西瓜節特調！</w:t>
      </w:r>
      <w:r>
        <w:br/>
      </w:r>
      <w:r>
        <w:t>二、    </w:t>
      </w:r>
      <w:r>
        <w:rPr>
          <w:b/>
          <w:bCs/>
        </w:rPr>
        <w:t>你救了獅兄，獅兄永遠感謝你</w:t>
      </w:r>
      <w:r>
        <w:t>：6/15-6/17獅兄娃娃機活動限定！10元救獅兄！</w:t>
      </w:r>
      <w:r>
        <w:br/>
      </w:r>
      <w:r>
        <w:t>三、    </w:t>
      </w:r>
      <w:r>
        <w:rPr>
          <w:b/>
          <w:bCs/>
        </w:rPr>
        <w:t>傘傘動人，淋一場阿勃勒黃金雨</w:t>
      </w:r>
      <w:r>
        <w:t>：以阿勃勒黃金傘為主體視覺，將於圖書館與博愛樓間搭設裝置藝術，供同學攝影留念！</w:t>
      </w:r>
    </w:p>
    <w:p>
      <w:pPr>
        <w:spacing w:before="240" w:after="240"/>
        <w:jc w:val="right"/>
      </w:pPr>
      <w:bookmarkEnd w:id="2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3" w:name="4"/>
      <w:r>
        <w:rPr>
          <w:rFonts w:ascii="Times New Roman" w:eastAsia="Times New Roman" w:hAnsi="Times New Roman" w:cs="Times New Roman"/>
          <w:i w:val="0"/>
          <w:iCs w:val="0"/>
        </w:rPr>
        <w:t>第30屆梁實秋文學獎公開徵件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br/>
      </w:r>
      <w:r>
        <w:t>　　</w:t>
      </w:r>
    </w:p>
    <w:p>
      <w:pPr>
        <w:spacing w:before="240" w:after="240"/>
      </w:pPr>
      <w:r>
        <w:t>　　為紀念文學大師梁實秋先生對文學的貢獻，鼓勵散文創作與文學翻譯，深耕文學土壤，發掘優秀寫作與翻譯人才，臺師大自第26屆起接手承辦「梁實秋文學獎」，徵求世界各地的稿件。</w:t>
      </w:r>
      <w:r>
        <w:br/>
      </w:r>
      <w:r>
        <w:br/>
      </w:r>
      <w:r>
        <w:t>　　梁實秋文學獎徵件獎項包含散文與翻譯（英翻中）類組，本屆梁實秋文學獎徵稿將於6月1日開始收件，7月31日截止。</w:t>
      </w:r>
    </w:p>
    <w:p>
      <w:pPr>
        <w:spacing w:before="240" w:after="240"/>
      </w:pPr>
      <w:r>
        <w:t>一、    徵件類別（散文／英譯詩／英譯文）：</w:t>
      </w:r>
      <w:r>
        <w:br/>
      </w:r>
      <w:r>
        <w:t>(一)    散文類：</w:t>
      </w:r>
      <w:r>
        <w:br/>
      </w:r>
      <w:r>
        <w:t>1.    不限題材，文題自定，字數3,000至4,500字為限。</w:t>
      </w:r>
      <w:r>
        <w:br/>
      </w:r>
      <w:r>
        <w:t>2.    首獎1名：獎金新臺幣15萬元整，獎座1尊。</w:t>
      </w:r>
      <w:r>
        <w:br/>
      </w:r>
      <w:r>
        <w:t>3.    評審獎3名：每名獎金新臺幣3萬元整，獎牌1面。</w:t>
      </w:r>
      <w:r>
        <w:br/>
      </w:r>
      <w:r>
        <w:t>4.    入選獎6名：每名獎牌1面。</w:t>
      </w:r>
      <w:r>
        <w:br/>
      </w:r>
      <w:r>
        <w:br/>
      </w:r>
      <w:r>
        <w:t>(二)    翻譯類(英譯中)─譯詩組：</w:t>
      </w:r>
      <w:r>
        <w:br/>
      </w:r>
      <w:r>
        <w:t>1.    譯詩組之題目，由梁實秋文學獎評審委員會訂定。</w:t>
      </w:r>
      <w:r>
        <w:br/>
      </w:r>
      <w:r>
        <w:t>2.    首獎1名：獎金新臺幣5萬元整，獎座1尊。</w:t>
      </w:r>
      <w:r>
        <w:br/>
      </w:r>
      <w:r>
        <w:t>3.    評審獎3名：每名獎金新臺幣1萬元整，獎牌1面。</w:t>
      </w:r>
      <w:r>
        <w:br/>
      </w:r>
      <w:r>
        <w:br/>
      </w:r>
      <w:r>
        <w:t>(三)    翻譯類(英譯中)─譯文組：</w:t>
      </w:r>
      <w:r>
        <w:br/>
      </w:r>
      <w:r>
        <w:t>1.    譯文組之題目，由梁實秋文學獎評審委員會訂定。</w:t>
      </w:r>
      <w:r>
        <w:br/>
      </w:r>
      <w:r>
        <w:t>2.    首獎1名：獎金新臺幣5萬元整，獎座1尊。</w:t>
      </w:r>
      <w:r>
        <w:br/>
      </w:r>
      <w:r>
        <w:t>3.    評審獎3名：每名獎金新臺幣1萬元整，獎牌1面。</w:t>
      </w:r>
      <w:r>
        <w:br/>
      </w:r>
      <w:r>
        <w:br/>
      </w:r>
      <w:r>
        <w:t>二、    收件、截止、揭曉日期及頒獎：</w:t>
      </w:r>
      <w:r>
        <w:br/>
      </w:r>
      <w:r>
        <w:t>(一)    收件：自2017年6月1日開始收件。</w:t>
      </w:r>
      <w:r>
        <w:br/>
      </w:r>
      <w:r>
        <w:t>(二)    截止：至2017年7月31日截止。</w:t>
      </w:r>
      <w:r>
        <w:br/>
      </w:r>
      <w:r>
        <w:t>(三)    得獎名單公布日期：2017年10月11日。</w:t>
      </w:r>
      <w:r>
        <w:br/>
      </w:r>
      <w:r>
        <w:t>(四)    頒獎：俟各類得獎人名單公布後，另行通知頒獎日。</w:t>
      </w:r>
      <w:r>
        <w:br/>
      </w:r>
      <w:r>
        <w:br/>
      </w:r>
      <w:r>
        <w:t>三、    版權歸作者所有，唯主辦單位有各種形式之出版、刊登權。</w:t>
      </w:r>
      <w:r>
        <w:br/>
      </w:r>
      <w:r>
        <w:t>四、    徵件辦法請逕自2017第30屆梁實秋文學獎活動網站詳閱：http://press.lib.ntnu.edu.tw/node/149</w:t>
      </w:r>
      <w:r>
        <w:br/>
      </w:r>
      <w:r>
        <w:t>五、    主辦單位：國立臺灣師範大學出版中心、國立臺灣師範大學全球華文寫作中心、中華民國圖書館學會</w:t>
      </w:r>
      <w:r>
        <w:br/>
      </w:r>
      <w:r>
        <w:t>贊助單位：文化部　　</w:t>
      </w:r>
    </w:p>
    <w:p>
      <w:pPr>
        <w:spacing w:before="240" w:after="240"/>
        <w:jc w:val="right"/>
      </w:pPr>
      <w:bookmarkEnd w:id="3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4" w:name="5"/>
      <w:r>
        <w:rPr>
          <w:rFonts w:ascii="Times New Roman" w:eastAsia="Times New Roman" w:hAnsi="Times New Roman" w:cs="Times New Roman"/>
          <w:i w:val="0"/>
          <w:iCs w:val="0"/>
        </w:rPr>
        <w:t>2017年6到7月藝文展覽介紹</w:t>
      </w:r>
    </w:p>
    <w:p/>
    <w:p>
      <w:pPr>
        <w:spacing w:before="240" w:after="240"/>
        <w:jc w:val="right"/>
      </w:pPr>
      <w:r>
        <w:t>推廣服務組 黃琬姿</w:t>
      </w:r>
    </w:p>
    <w:tbl>
      <w:tblPr>
        <w:tblStyle w:val="default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108"/>
        <w:gridCol w:w="2875"/>
        <w:gridCol w:w="5302"/>
      </w:tblGrid>
      <w:tr>
        <w:tblPrEx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rHeight w:val="720"/>
          <w:tblHeader/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展覽日期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展覽名稱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展 出 者</w:t>
            </w:r>
          </w:p>
        </w:tc>
      </w:tr>
      <w:tr>
        <w:tblPrEx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106/7/1-7/14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臺灣師大聯合校友書畫展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Taiwan Normal University graduate alumni art exhibit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鄭翼翔、劉金岢、張知新、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黃麗嫦、林素禎、陶錫珍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Cheng, Yi-Hsiang、Liu, Chen-Ko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Chang, Chih-Shin、Huang, Lie-Chang、Lin, Su-Chen、Tao, Hsi-Jen</w:t>
            </w:r>
          </w:p>
        </w:tc>
      </w:tr>
      <w:tr>
        <w:tblPrEx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  <w:jc w:val="center"/>
        </w:trPr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106/7/18-7/30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荷言荷語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Lotus is the most beautiful language</w:t>
            </w:r>
          </w:p>
        </w:tc>
        <w:tc>
          <w:tcPr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鄭千荷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Cheng, Chien-Ho</w:t>
            </w:r>
          </w:p>
        </w:tc>
      </w:tr>
    </w:tbl>
    <w:p>
      <w:pPr>
        <w:spacing w:before="240" w:after="240"/>
      </w:pPr>
      <w:r>
        <w:rPr>
          <w:b/>
          <w:bCs/>
        </w:rPr>
        <w:t>展覽日期：</w:t>
      </w:r>
      <w:r>
        <w:t>2017/7/1-7/14</w:t>
      </w:r>
      <w:r>
        <w:br/>
      </w:r>
      <w:r>
        <w:rPr>
          <w:b/>
          <w:bCs/>
        </w:rPr>
        <w:t>展覽名稱：</w:t>
      </w:r>
      <w:r>
        <w:t>臺灣師大聯合校友書畫展(Taiwan Normal University Graduate Alumni Art Exhibit )</w:t>
      </w:r>
      <w:r>
        <w:br/>
      </w:r>
      <w:r>
        <w:rPr>
          <w:b/>
          <w:bCs/>
        </w:rPr>
        <w:t>展  出 者：</w:t>
      </w:r>
      <w:r>
        <w:t>鄭翼翔、劉金岢、張知新、黃麗嫦、林素禎、陶錫珍(師大畢業校友)</w:t>
      </w:r>
      <w:r>
        <w:br/>
      </w:r>
      <w:r>
        <w:t>　　　　  Cheng, Yi-Hsiang、Liu, Chen Ko、Chang, Chis-Shin、Huang, Lie-Chang、Lin, Su-Chen、Tao, Hsi-Jen</w:t>
      </w:r>
      <w:r>
        <w:br/>
      </w:r>
      <w:r>
        <w:rPr>
          <w:b/>
          <w:bCs/>
        </w:rPr>
        <w:t>展品類型：</w:t>
      </w:r>
      <w:r>
        <w:t>中國國畫與書法</w:t>
      </w:r>
      <w:r>
        <w:br/>
      </w:r>
      <w:r>
        <w:rPr>
          <w:b/>
          <w:bCs/>
        </w:rPr>
        <w:t>展覽簡介：</w:t>
      </w:r>
      <w:r>
        <w:t>我們從小就喜愛中國文化中的書法與國畫。為了可以為國家社會服務，我們進入台灣師範大學讀書。我們受到良好的終身學習教育。今天我們已完成教育學子的目的。大家不約而同的想實現小時的願望，來到耕莘文教院學習國畫。現在有此機會用我們學習的成果參加台師大成立71年校慶的延伸慶祝，就以大家的畫作展示來感謝師大教育的恩惠。</w:t>
      </w:r>
    </w:p>
    <w:p>
      <w:pPr>
        <w:spacing w:before="240" w:after="240"/>
      </w:pPr>
      <w:r>
        <w:rPr>
          <w:b/>
          <w:bCs/>
        </w:rPr>
        <w:t>展覽日期：</w:t>
      </w:r>
      <w:r>
        <w:t>2017/7/18-7/30</w:t>
      </w:r>
      <w:r>
        <w:br/>
      </w:r>
      <w:r>
        <w:rPr>
          <w:b/>
          <w:bCs/>
        </w:rPr>
        <w:t>展覽名稱：</w:t>
      </w:r>
      <w:r>
        <w:t>荷言荷語(Lotus is the most beautiful language)</w:t>
      </w:r>
      <w:r>
        <w:br/>
      </w:r>
      <w:r>
        <w:rPr>
          <w:b/>
          <w:bCs/>
        </w:rPr>
        <w:t>展出者：</w:t>
      </w:r>
      <w:r>
        <w:t>鄭千荷(Cheng, Chien-Ho)</w:t>
      </w:r>
      <w:r>
        <w:br/>
      </w:r>
      <w:r>
        <w:rPr>
          <w:b/>
          <w:bCs/>
        </w:rPr>
        <w:t>展品類型：</w:t>
      </w:r>
      <w:r>
        <w:t>水墨荷花創作 、水墨繪本創作</w:t>
      </w:r>
      <w:r>
        <w:br/>
      </w:r>
      <w:r>
        <w:rPr>
          <w:b/>
          <w:bCs/>
        </w:rPr>
        <w:t>展覽簡介：</w:t>
      </w:r>
      <w:r>
        <w:t>文人自古愛荷、賞荷、畫荷、種荷、詠荷者浩如煙海，尤其炎炎夏日賞荷更是一大盛事，幾陣微風吹過，荷裙搖曳生姿，蜻蜓悠哉點水停駐荷包上，新荷迎綻清麗秀雅美不勝收，正是此次創作者分享荷花作品的心願。</w:t>
      </w:r>
    </w:p>
    <w:p>
      <w:pPr>
        <w:spacing w:before="240" w:after="240"/>
        <w:jc w:val="right"/>
      </w:pPr>
      <w:bookmarkEnd w:id="4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5" w:name="6"/>
      <w:r>
        <w:rPr>
          <w:rFonts w:ascii="Times New Roman" w:eastAsia="Times New Roman" w:hAnsi="Times New Roman" w:cs="Times New Roman"/>
          <w:i w:val="0"/>
          <w:iCs w:val="0"/>
        </w:rPr>
        <w:t>2017臺灣地景圖說攝影海報展</w:t>
      </w:r>
    </w:p>
    <w:p/>
    <w:p>
      <w:pPr>
        <w:spacing w:before="240" w:after="240"/>
        <w:jc w:val="right"/>
      </w:pPr>
      <w:r>
        <w:t>林口分館 林惠愛</w:t>
      </w:r>
    </w:p>
    <w:p>
      <w:pPr>
        <w:spacing w:before="240" w:after="240"/>
      </w:pPr>
      <w:r>
        <w:t>　　本校僑先部同學來自世界各地，除了課本中學到的臺灣地理知識，也經由實地訪查、製作海報，闡述他們對臺灣自然、人文地景的獨到見解。</w:t>
      </w:r>
      <w:r>
        <w:br/>
      </w:r>
      <w:r>
        <w:t>　　歡迎大家細細欣賞每一張同學用心製作的海報，並為這些海報按讚留言，給同學最棒的回饋！</w:t>
      </w:r>
    </w:p>
    <w:p>
      <w:pPr>
        <w:spacing w:before="240" w:after="240"/>
      </w:pPr>
      <w:r>
        <w:br/>
      </w:r>
      <w:r>
        <w:t>實體展出時間：2017.5.22-8.31</w:t>
      </w:r>
      <w:r>
        <w:br/>
      </w:r>
      <w:r>
        <w:t>展出地點：圖書館林口分館主題書展區</w:t>
      </w:r>
      <w:r>
        <w:br/>
      </w:r>
      <w:r>
        <w:t>數位展示：請至FB「師大林口圖書分館」粉絲專頁 </w:t>
      </w:r>
    </w:p>
    <w:p>
      <w:pPr>
        <w:spacing w:before="240" w:after="240"/>
        <w:jc w:val="right"/>
      </w:pPr>
      <w:bookmarkEnd w:id="5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6" w:name="7"/>
      <w:r>
        <w:rPr>
          <w:rFonts w:ascii="Times New Roman" w:eastAsia="Times New Roman" w:hAnsi="Times New Roman" w:cs="Times New Roman"/>
          <w:i w:val="0"/>
          <w:iCs w:val="0"/>
        </w:rPr>
        <w:t>【主題書展】那些科學沒法解釋的事……</w:t>
      </w:r>
    </w:p>
    <w:p/>
    <w:p>
      <w:pPr>
        <w:spacing w:before="240" w:after="240"/>
        <w:jc w:val="right"/>
      </w:pPr>
      <w:r>
        <w:t>典閱組 黃裕閔</w:t>
      </w:r>
    </w:p>
    <w:p>
      <w:pPr>
        <w:spacing w:before="240" w:after="240"/>
      </w:pPr>
      <w:r>
        <w:t>　　聽過紅衣小女孩的故事嗎？那是位在台中的都市傳說。在凡事必稱科學、講求證據的現代，仍有很多不可思議的事情我們無法給予合理解釋，傳聞一開，談論者言之鑿鑿，日久就會形成一段廣為人知的懸疑故事。鬼怪傳說世界各地皆有，有些令人驚懼萬分，有些則逗趣不已，欲探究其真實面目者亦不在少數。西洋著名如德古拉、尼斯湖水怪，東方有日本的雪女，中國古籍《山海經》所描述的更不在少數。</w:t>
      </w:r>
      <w:r>
        <w:br/>
      </w:r>
      <w:r>
        <w:t>    本次書展的主題便是以「妖怪」為發想，並思考臺灣是否也能找出有本土特色的妖怪？並介紹其生成背景、事跡與「特殊技能」。經過搜尋，還真發現相關書籍，如《臺灣妖怪圖鑑》、《妖怪臺灣─三百年島嶼奇幻誌》，其中不乏耳熟能詳的魔神仔、虎姑婆等，也介紹了一些十分罕見的「品種」，等著讀者來發掘認識。除此之外，為了豐富妖怪知識，本館也將東亞其他區域妖怪一併囊括進來，形塑「亞洲妖怪文化」的展出主題。</w:t>
      </w:r>
      <w:r>
        <w:br/>
      </w:r>
      <w:r>
        <w:t>    值得一提的是，本館也收藏了《山海經》的善本線裝書，是價值珍貴的特藏書籍，內容為古人以筆墨繪製的山海經妖怪圖像，饒富趣味，但一般情況不對外展示。所幸本館出版中心挑選其中較為吸引眼球的式樣，將他們設計在紙膠帶上，製成師大禮品，讓各位「玩家」收藏。本次主題書展將持續展出到6月初為止，歡迎各位讀者前來觀覽。</w:t>
      </w:r>
    </w:p>
    <w:p>
      <w:pPr>
        <w:spacing w:before="240" w:after="240"/>
        <w:jc w:val="right"/>
      </w:pPr>
      <w:bookmarkEnd w:id="6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7" w:name="8"/>
      <w:r>
        <w:rPr>
          <w:rFonts w:ascii="Times New Roman" w:eastAsia="Times New Roman" w:hAnsi="Times New Roman" w:cs="Times New Roman"/>
          <w:i w:val="0"/>
          <w:iCs w:val="0"/>
        </w:rPr>
        <w:t>【商品優惠] 師大獅強勢來襲！多項商品優惠中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你不知道師大獅是誰？那你就落伍了！</w:t>
      </w:r>
      <w:r>
        <w:br/>
      </w:r>
      <w:r>
        <w:br/>
      </w:r>
      <w:r>
        <w:t>身為一個雄赳赳氣昂昂的師大吉祥物</w:t>
      </w:r>
      <w:r>
        <w:br/>
      </w:r>
      <w:r>
        <w:t>有周邊商品也是很合理的吧！</w:t>
      </w:r>
    </w:p>
    <w:p>
      <w:pPr>
        <w:spacing w:before="240" w:after="240"/>
      </w:pPr>
      <w:r>
        <w:t>(詳細關於少林師大獅的故事請見</w:t>
      </w:r>
      <w:bookmarkEnd w:id="7"/>
      <w:r>
        <w:fldChar w:fldCharType="begin"/>
      </w:r>
      <w:r>
        <w:instrText xml:space="preserve"> HYPERLINK "https://www.facebook.com/ntnupress/posts/1531637803513805" \t "_blank" </w:instrText>
      </w:r>
      <w:r>
        <w:fldChar w:fldCharType="separate"/>
      </w:r>
      <w:r>
        <w:rPr>
          <w:color w:val="0000EE"/>
          <w:u w:val="single" w:color="0000EE"/>
        </w:rPr>
        <w:t>臺師大出版中心Facebook粉絲專頁</w:t>
      </w:r>
      <w:r>
        <w:rPr>
          <w:color w:val="0000EE"/>
          <w:u w:val="single" w:color="0000EE"/>
        </w:rPr>
        <w:fldChar w:fldCharType="end"/>
      </w:r>
      <w:r>
        <w:t>)</w:t>
      </w:r>
    </w:p>
    <w:p>
      <w:pPr>
        <w:spacing w:before="240" w:after="240"/>
      </w:pPr>
      <w:r>
        <w:t> </w:t>
      </w:r>
    </w:p>
    <w:p>
      <w:pPr>
        <w:spacing w:before="240" w:after="240"/>
      </w:pPr>
      <w:r>
        <w:t>總而言之，言而總之，師大獅周邊商品現正優惠中！</w:t>
      </w:r>
      <w:r>
        <w:br/>
      </w:r>
      <w:r>
        <w:t>1.    運動毛巾：原價$288，現正優惠$188</w:t>
      </w:r>
      <w:r>
        <w:br/>
      </w:r>
      <w:r>
        <w:t>2.    閃亮亮鑰匙圈：買10個送你1個</w:t>
      </w:r>
      <w:r>
        <w:br/>
      </w:r>
      <w:r>
        <w:t>3.    師大獅資料夾(共三款)：三款合計$88，讓你求學路上發更發</w:t>
      </w:r>
    </w:p>
    <w:p>
      <w:pPr>
        <w:spacing w:before="240" w:after="240"/>
      </w:pPr>
      <w:r>
        <w:br/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8" w:name="9"/>
      <w:r>
        <w:rPr>
          <w:rFonts w:ascii="Times New Roman" w:eastAsia="Times New Roman" w:hAnsi="Times New Roman" w:cs="Times New Roman"/>
          <w:i w:val="0"/>
          <w:iCs w:val="0"/>
        </w:rPr>
        <w:t>臺師大出版品優惠中</w:t>
      </w:r>
    </w:p>
    <w:p/>
    <w:p>
      <w:pPr>
        <w:spacing w:before="240" w:after="240"/>
        <w:jc w:val="right"/>
      </w:pPr>
      <w:r>
        <w:t>出版中心</w:t>
      </w:r>
    </w:p>
    <w:p>
      <w:pPr>
        <w:spacing w:before="240" w:after="240"/>
      </w:pPr>
      <w:r>
        <w:t>歡慶臺師大71週年生日，2017.06.01-06.30，本校圖書館1樓禮品區及文薈廳販售之出版品（除當代中文課程系列），買一本折30元，買兩本折60元，買三本折90元，以此類推，買越多賺越多，解大腦的渴趁現在！！！</w:t>
      </w:r>
      <w:r>
        <w:br/>
      </w:r>
    </w:p>
    <w:p>
      <w:pPr>
        <w:spacing w:before="240" w:after="240"/>
        <w:jc w:val="right"/>
      </w:pPr>
      <w:bookmarkEnd w:id="8"/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9" w:name="10"/>
      <w:r>
        <w:rPr>
          <w:rFonts w:ascii="Times New Roman" w:eastAsia="Times New Roman" w:hAnsi="Times New Roman" w:cs="Times New Roman"/>
          <w:i w:val="0"/>
          <w:iCs w:val="0"/>
        </w:rPr>
        <w:t>【花香書車】公館分館借書送玫瑰活動紀實</w:t>
      </w:r>
    </w:p>
    <w:p/>
    <w:p>
      <w:pPr>
        <w:spacing w:before="240" w:after="240"/>
        <w:jc w:val="right"/>
      </w:pPr>
      <w:r>
        <w:t>公館分館 温燕鈴</w:t>
      </w:r>
    </w:p>
    <w:p>
      <w:pPr>
        <w:spacing w:before="240" w:after="240"/>
      </w:pPr>
      <w:r>
        <w:t>　　為了開發潛在讀者及便利讀者借書，公館分館配合世界書香日活動，挑選熱門科普及文學小說類圖書約100冊，利用書車於4月21日（五）中午人潮眾多之時段（11:30-13:30），運送至理學院大樓A棟轉角處擺設「花香書車」攤位，便利師生借閱，讀者借閱圖書即贈送玫瑰一朵。</w:t>
      </w:r>
      <w:r>
        <w:br/>
      </w:r>
      <w:r>
        <w:t>　　分館同仁在活動當天對於途經攤位的師生推廣借閱圖書，部分同學顯現羞澀之情，但大部分師生參與踴躍，從學生老師至職員共計50人參與，其中更有5位是因為參加本次活動而第一次借書。在活動過程中，同仁與師生對於選書內容的對談，更使本次活動增色不少，參與師生均對此活動表示肯定。</w:t>
      </w:r>
    </w:p>
    <w:tbl>
      <w:tblPr>
        <w:tblW w:w="3500" w:type="pct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48"/>
        <w:gridCol w:w="3248"/>
      </w:tblGrid>
      <w:tr>
        <w:tblPrEx>
          <w:tblW w:w="3500" w:type="pct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3500" w:type="pct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 </w:t>
      </w:r>
    </w:p>
    <w:p>
      <w:pPr>
        <w:spacing w:before="240" w:after="240"/>
      </w:pPr>
      <w:r>
        <w:t>更多照片歡迎到</w:t>
      </w:r>
      <w:bookmarkEnd w:id="9"/>
      <w:r>
        <w:fldChar w:fldCharType="begin"/>
      </w:r>
      <w:r>
        <w:instrText xml:space="preserve"> HYPERLINK "https://www.facebook.com/%E5%9C%8B%E7%AB%8B%E8%87%BA%E7%81%A3%E5%B8%AB%E7%AF%84%E5%A4%A7%E5%AD%B8%E5%9C%96%E6%9B%B8%E9%A4%A8%E5%85%AC%E9%A4%A8%E5%88%86%E9%A4%A8Gongguan-Ntnulib-169892944170/?ref=aymt_homepage_panel" \t "_blank" </w:instrText>
      </w:r>
      <w:r>
        <w:fldChar w:fldCharType="separate"/>
      </w:r>
      <w:r>
        <w:rPr>
          <w:color w:val="0000EE"/>
          <w:u w:val="single" w:color="0000EE"/>
        </w:rPr>
        <w:t>公館分館Facebook粉絲專頁</w:t>
      </w:r>
      <w:r>
        <w:rPr>
          <w:color w:val="0000EE"/>
          <w:u w:val="single" w:color="0000EE"/>
        </w:rPr>
        <w:fldChar w:fldCharType="end"/>
      </w:r>
      <w:r>
        <w:t>!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p>
      <w:pPr>
        <w:pStyle w:val="Heading2"/>
        <w:keepNext w:val="0"/>
        <w:spacing w:before="299" w:after="299"/>
        <w:outlineLvl w:val="9"/>
        <w:rPr>
          <w:b/>
          <w:bCs/>
          <w:sz w:val="36"/>
          <w:szCs w:val="36"/>
        </w:rPr>
      </w:pPr>
      <w:bookmarkStart w:id="10" w:name="11"/>
      <w:r>
        <w:rPr>
          <w:rFonts w:ascii="Times New Roman" w:eastAsia="Times New Roman" w:hAnsi="Times New Roman" w:cs="Times New Roman"/>
          <w:i w:val="0"/>
          <w:iCs w:val="0"/>
        </w:rPr>
        <w:t>公館分館【資料庫嘉年華】活動紀實</w:t>
      </w:r>
    </w:p>
    <w:p/>
    <w:p>
      <w:pPr>
        <w:spacing w:before="240" w:after="240"/>
        <w:jc w:val="right"/>
      </w:pPr>
      <w:r>
        <w:t>公館分館 温燕鈴</w:t>
      </w:r>
    </w:p>
    <w:p>
      <w:pPr>
        <w:spacing w:before="240" w:after="240"/>
      </w:pPr>
      <w:r>
        <w:t>　　您知道本館採購的「天下雜誌群知識庫」除了收錄《天下雜誌》、《康健雜誌》、《Cheers快樂工作人雜誌》、《親子天下雜誌》4種雜誌之外，更加入專特刊知識庫、天下英文及天下調查中心嗎？</w:t>
      </w:r>
      <w:r>
        <w:br/>
      </w:r>
      <w:r>
        <w:t>　　為使讀者更加瞭解本館採購之電子資源，公館分館4月26日（三）10:00-14:00與漢珍數位圖書有限公司於一樓大廳合辦「資料庫嘉年華」活動，讓讀者實際體驗資料庫、電子書…等電子資源的內容以及使用方式。</w:t>
      </w:r>
      <w:r>
        <w:br/>
      </w:r>
      <w:r>
        <w:t>　　活動中除了向讀者介紹各類資料庫如天下雜誌群知識庫、美加博士論文、Education Database…等，也請讀者實際利用個人行動裝置或現場提供之筆電，登入Udn電子書系統，實際體驗電子資源24小時隨時取用之便利性，嘗試借閱一本電子書，借閱成功即可參加戳戳樂遊戲獲取小禮物一份。讀者除了體驗豐富的電子資源，也享受小遊戲的歡樂，合計約30位讀者參與，活動氣氛熱絡。</w:t>
      </w:r>
      <w:r>
        <w:br/>
      </w:r>
      <w:r>
        <w:t>　　另外，12:20-12:50針對教職員舉行「天下雜誌知識庫的日常應用」講座，講座中講師除解說天下雜誌群知識庫之內容及操作方式，更利用生活中的實例介紹如何使用HBR哈佛商業評論以及UDN電子書系統，淺顯易懂的方式讓學員渡過一個美好的午餐會報時光，與會人員共計20位。</w:t>
      </w:r>
    </w:p>
    <w:tbl>
      <w:tblPr>
        <w:tblW w:w="3500" w:type="pct"/>
        <w:jc w:val="center"/>
        <w:tblCellSpacing w:w="15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48"/>
        <w:gridCol w:w="3248"/>
      </w:tblGrid>
      <w:tr>
        <w:tblPrEx>
          <w:tblW w:w="3500" w:type="pct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3500" w:type="pct"/>
          <w:jc w:val="center"/>
          <w:tblCellSpacing w:w="15" w:type="dxa"/>
          <w:tblInd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W w:w="4185" w:type="dxa"/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spacing w:before="240" w:after="240"/>
      </w:pPr>
      <w:r>
        <w:t>更多照片歡迎到</w:t>
      </w:r>
      <w:bookmarkEnd w:id="10"/>
      <w:r>
        <w:fldChar w:fldCharType="begin"/>
      </w:r>
      <w:r>
        <w:instrText xml:space="preserve"> HYPERLINK "https://www.facebook.com/%E5%9C%8B%E7%AB%8B%E8%87%BA%E7%81%A3%E5%B8%AB%E7%AF%84%E5%A4%A7%E5%AD%B8%E5%9C%96%E6%9B%B8%E9%A4%A8%E5%85%AC%E9%A4%A8%E5%88%86%E9%A4%A8Gongguan-Ntnulib-169892944170/?ref=aymt_homepage_panel" \t "_blank" </w:instrText>
      </w:r>
      <w:r>
        <w:fldChar w:fldCharType="separate"/>
      </w:r>
      <w:r>
        <w:rPr>
          <w:color w:val="0000EE"/>
          <w:u w:val="single" w:color="0000EE"/>
        </w:rPr>
        <w:t>公館分館Facebook粉絲專頁</w:t>
      </w:r>
      <w:r>
        <w:rPr>
          <w:color w:val="0000EE"/>
          <w:u w:val="single" w:color="0000EE"/>
        </w:rPr>
        <w:fldChar w:fldCharType="end"/>
      </w:r>
      <w:r>
        <w:t>!</w:t>
      </w:r>
    </w:p>
    <w:p>
      <w:pPr>
        <w:spacing w:before="240" w:after="240"/>
        <w:jc w:val="right"/>
      </w:pPr>
      <w:r>
        <w:fldChar w:fldCharType="begin"/>
      </w:r>
      <w:r>
        <w:instrText xml:space="preserve"> HYPERLINK \l "top" </w:instrText>
      </w:r>
      <w:r>
        <w:fldChar w:fldCharType="separate"/>
      </w:r>
      <w:r>
        <w:rPr>
          <w:color w:val="0000EE"/>
          <w:u w:val="single" w:color="0000EE"/>
        </w:rPr>
        <w:t>回頁首</w:t>
      </w:r>
      <w:r>
        <w:rPr>
          <w:color w:val="0000EE"/>
          <w:u w:val="single" w:color="0000EE"/>
        </w:rPr>
        <w:fldChar w:fldCharType="end"/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">
    <w:name w:val="default"/>
    <w:basedOn w:val="TableNormal"/>
    <w:tbl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國立臺灣師範大學圖書館電子報系統</dc:title>
  <cp:revision>0</cp:revision>
</cp:coreProperties>
</file>